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margin" w:tblpYSpec="bottom" w:leftFromText="181" w:topFromText="0" w:rightFromText="181" w:bottomFromText="0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>
        <w:trPr>
          <w:cantSplit/>
          <w:trHeight w:val="567"/>
        </w:trPr>
        <w:tc>
          <w:tcPr>
            <w:tcW w:w="98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0" w:name="EXECUTOR"/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  <w:r/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</w:r>
      <w:r/>
    </w:p>
    <w:tbl>
      <w:tblPr>
        <w:tblStyle w:val="664"/>
        <w:tblpPr w:horzAnchor="page" w:tblpX="393" w:vertAnchor="page" w:tblpY="976" w:leftFromText="180" w:topFromText="0" w:rightFromText="180" w:bottomFromText="0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07" w:type="dxa"/>
            <w:textDirection w:val="lrTb"/>
            <w:noWrap w:val="false"/>
          </w:tcPr>
          <w:p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</w:t>
            </w:r>
            <w:r/>
          </w:p>
          <w:p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</w:tcBorders>
            <w:tcW w:w="11307" w:type="dxa"/>
            <w:textDirection w:val="lrTb"/>
            <w:noWrap w:val="false"/>
          </w:tcPr>
          <w:p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почты/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«Курский музыкальный колледж-интернат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слепых»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8(4712) 58-81-72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mailto:kmkis@mail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kmkis</w:t>
              </w:r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/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71"/>
                <w:rFonts w:ascii="Times New Roman" w:hAnsi="Times New Roman" w:cs="Times New Roman"/>
                <w:sz w:val="24"/>
                <w:szCs w:val="24"/>
              </w:rPr>
              <w:t xml:space="preserve">http://tiflos.ru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«Новочеркасский технологический техникум-интернат» 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Викторовна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8(8635) 22-31-72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/>
            <w:hyperlink r:id="rId11" w:tooltip="mailto:ntti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ntti@yandex.ru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://www.ntt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http://www.ntti.ru</w:t>
              </w:r>
            </w:hyperlink>
            <w:r/>
            <w:r/>
          </w:p>
          <w:p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«Кунгурский техникум-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 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Дьяченко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Георгиевна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8(3427) 12-42-89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/>
            <w:hyperlink r:id="rId13" w:tooltip="mailto:Kungur-ti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Kungur-ti@yandex.ru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kt-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https://kt-i.ru</w:t>
              </w:r>
            </w:hyperlink>
            <w:r/>
            <w:r/>
          </w:p>
          <w:p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Вишнякова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8(8137) 14-40-75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/>
            <w:hyperlink r:id="rId15" w:tooltip="mailto:stibspb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stibspb@yandex.ru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://stib.spb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http://stib.spb.ru</w:t>
              </w:r>
            </w:hyperlink>
            <w:r/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«Калачевский техникум-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 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Машков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Павлович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8(8447) 23-99-44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mailto:kalachteh@yandex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kalachteh@yandex.ru</w:t>
              </w:r>
            </w:hyperlink>
            <w:r/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http://kalachteh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http://kalachteh.ru</w:t>
              </w:r>
            </w:hyperlink>
            <w:r/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 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                                     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8(491) 302-15-62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/>
            <w:hyperlink r:id="rId19" w:tooltip="mailto:mbox@meki62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mbox@meki62.ru</w:t>
              </w:r>
            </w:hyperlink>
            <w:r/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Style w:val="67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71"/>
                <w:rFonts w:ascii="Times New Roman" w:hAnsi="Times New Roman" w:cs="Times New Roman"/>
                <w:sz w:val="24"/>
                <w:szCs w:val="24"/>
              </w:rPr>
              <w:t xml:space="preserve">http://www.meki62.ru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«Новокузнецкий государственный гуманитарно-технический колледж-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 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8(3843) 37-82-43</w:t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mailto:nggtk@yandex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nggtk@yandex.ru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1" w:tooltip="http://www.nggtk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http://www.nggtki.ru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техникум-интернат» Министерства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Алексеевич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8(4933) 15-33-12</w:t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/>
            <w:hyperlink r:id="rId22" w:tooltip="mailto:megobait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megobait@yandex.ru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3" w:tooltip="http://www.xn--h1adya.xn--p1ai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http://www.xn--h1adya.xn--p1ai</w:t>
              </w:r>
            </w:hyperlink>
            <w:r/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Некс Ольга Викторовна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8(3532) 33-13-58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4" w:tooltip="mailto:ogeki@ogek-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ogeki@ogek-i.ru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5" w:tooltip="http://ogek-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http://ogek-i.ru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центр реабилитации лиц с проблемами слуха (колледж)» Министерства труда и социальной защиты Российской Федерации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Евгения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Анатольевна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8(8124) 52-14-13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6" w:tooltip="mailto:mcr-spb@mail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mcr-spb@mail.ru</w:t>
              </w:r>
            </w:hyperlink>
            <w:r/>
            <w:r/>
          </w:p>
          <w:p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7" w:tooltip="http://mcr.spb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http://mcr.spb.ru</w:t>
              </w:r>
            </w:hyperlink>
            <w:r/>
            <w:r/>
          </w:p>
          <w:p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  <w:r/>
          </w:p>
          <w:p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Владимировна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8(4932) 37-01-18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8" w:tooltip="mailto:irt.iv@yandex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irt.iv@yandex.ru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9" w:tooltip="https://ivrtti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https://ivrtti.ru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tbl>
      <w:tblPr>
        <w:tblStyle w:val="664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>
        <w:trPr/>
        <w:tc>
          <w:tcPr>
            <w:gridSpan w:val="4"/>
            <w:tcW w:w="11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</w:t>
            </w:r>
            <w:r/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почты/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</w:t>
            </w:r>
            <w:r/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ректора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Гордин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Валерьевич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(499) 263 63 91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0" w:tooltip="mailto:bauman@bmstu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bauman@bmstu.ru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1" w:tooltip="https://bmstu.r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https://bmstu.r</w:t>
              </w:r>
            </w:hyperlink>
            <w:r>
              <w:rPr>
                <w:rStyle w:val="67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Марголис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Аркадий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Аронович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(495) 632-92-02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2" w:tooltip="mailto:margolisaa@mgppu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margolisaa@mgppu.ru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3" w:tooltip="https://mgppu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https://mgppu.ru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(499)160-22-05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4" w:tooltip="mailto:info@mggeu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info@mggeu.ru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5" w:tooltip="https://mggeu.ru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https://mggeu.ru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Леонидович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(495) 255-67-67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6" w:tooltip="mailto:info@rgsu.net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info@rgsu.net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7" w:tooltip="https://rgsu.net" w:history="1">
              <w:r>
                <w:rPr>
                  <w:rStyle w:val="671"/>
                  <w:rFonts w:ascii="Times New Roman" w:hAnsi="Times New Roman" w:cs="Times New Roman"/>
                  <w:sz w:val="24"/>
                  <w:szCs w:val="24"/>
                </w:rPr>
                <w:t xml:space="preserve">https://rgsu.net</w:t>
              </w:r>
            </w:hyperlink>
            <w:r/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426" w:right="566" w:bottom="426" w:left="1134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78802778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6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5"/>
    <w:uiPriority w:val="99"/>
  </w:style>
  <w:style w:type="character" w:styleId="44">
    <w:name w:val="Footer Char"/>
    <w:basedOn w:val="659"/>
    <w:link w:val="667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7"/>
    <w:uiPriority w:val="99"/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Balloon Text"/>
    <w:basedOn w:val="658"/>
    <w:link w:val="6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3" w:customStyle="1">
    <w:name w:val="Текст выноски Знак"/>
    <w:basedOn w:val="659"/>
    <w:link w:val="662"/>
    <w:uiPriority w:val="99"/>
    <w:semiHidden/>
    <w:rPr>
      <w:rFonts w:ascii="Tahoma" w:hAnsi="Tahoma" w:cs="Tahoma"/>
      <w:sz w:val="16"/>
      <w:szCs w:val="16"/>
    </w:rPr>
  </w:style>
  <w:style w:type="table" w:styleId="664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5">
    <w:name w:val="Header"/>
    <w:basedOn w:val="658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9"/>
    <w:link w:val="665"/>
    <w:uiPriority w:val="99"/>
  </w:style>
  <w:style w:type="paragraph" w:styleId="667">
    <w:name w:val="Footer"/>
    <w:basedOn w:val="658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9"/>
    <w:link w:val="667"/>
    <w:uiPriority w:val="99"/>
  </w:style>
  <w:style w:type="table" w:styleId="669" w:customStyle="1">
    <w:name w:val="Сетка таблицы1"/>
    <w:basedOn w:val="660"/>
    <w:next w:val="66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671">
    <w:name w:val="Hyperlink"/>
    <w:basedOn w:val="659"/>
    <w:uiPriority w:val="99"/>
    <w:unhideWhenUsed/>
    <w:rPr>
      <w:color w:val="0563c1"/>
      <w:u w:val="single"/>
    </w:rPr>
  </w:style>
  <w:style w:type="paragraph" w:styleId="672">
    <w:name w:val="Plain Text"/>
    <w:basedOn w:val="658"/>
    <w:link w:val="673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73" w:customStyle="1">
    <w:name w:val="Текст Знак"/>
    <w:basedOn w:val="659"/>
    <w:link w:val="67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4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7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76" w:customStyle="1">
    <w:name w:val="black1"/>
    <w:basedOn w:val="659"/>
    <w:rPr>
      <w:color w:val="000000"/>
    </w:rPr>
  </w:style>
  <w:style w:type="paragraph" w:styleId="677" w:customStyle="1">
    <w:name w:val="p1"/>
    <w:basedOn w:val="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678" w:customStyle="1">
    <w:name w:val="s1"/>
    <w:basedOn w:val="659"/>
  </w:style>
  <w:style w:type="paragraph" w:styleId="679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4"/>
      <w:szCs w:val="1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mailto:kmkis@mail.ru" TargetMode="External"/><Relationship Id="rId11" Type="http://schemas.openxmlformats.org/officeDocument/2006/relationships/hyperlink" Target="mailto:ntti@yandex.ru" TargetMode="External"/><Relationship Id="rId12" Type="http://schemas.openxmlformats.org/officeDocument/2006/relationships/hyperlink" Target="http://www.ntti.ru" TargetMode="External"/><Relationship Id="rId13" Type="http://schemas.openxmlformats.org/officeDocument/2006/relationships/hyperlink" Target="mailto:Kungur-ti@yandex.ru" TargetMode="External"/><Relationship Id="rId14" Type="http://schemas.openxmlformats.org/officeDocument/2006/relationships/hyperlink" Target="https://kt-i.ru" TargetMode="External"/><Relationship Id="rId15" Type="http://schemas.openxmlformats.org/officeDocument/2006/relationships/hyperlink" Target="mailto:stibspb@yandex.ru" TargetMode="External"/><Relationship Id="rId16" Type="http://schemas.openxmlformats.org/officeDocument/2006/relationships/hyperlink" Target="http://stib.spb.ru" TargetMode="External"/><Relationship Id="rId17" Type="http://schemas.openxmlformats.org/officeDocument/2006/relationships/hyperlink" Target="mailto:kalachteh@yandex.ru" TargetMode="External"/><Relationship Id="rId18" Type="http://schemas.openxmlformats.org/officeDocument/2006/relationships/hyperlink" Target="http://kalachteh.ru" TargetMode="External"/><Relationship Id="rId19" Type="http://schemas.openxmlformats.org/officeDocument/2006/relationships/hyperlink" Target="mailto:mbox@meki62.ru" TargetMode="External"/><Relationship Id="rId20" Type="http://schemas.openxmlformats.org/officeDocument/2006/relationships/hyperlink" Target="mailto:nggtk@yandex.ru" TargetMode="External"/><Relationship Id="rId21" Type="http://schemas.openxmlformats.org/officeDocument/2006/relationships/hyperlink" Target="http://www.nggtki.ru" TargetMode="External"/><Relationship Id="rId22" Type="http://schemas.openxmlformats.org/officeDocument/2006/relationships/hyperlink" Target="mailto:megobait@yandex.ru" TargetMode="External"/><Relationship Id="rId23" Type="http://schemas.openxmlformats.org/officeDocument/2006/relationships/hyperlink" Target="http://www.xn--h1adya.xn--p1ai" TargetMode="External"/><Relationship Id="rId24" Type="http://schemas.openxmlformats.org/officeDocument/2006/relationships/hyperlink" Target="mailto:ogeki@ogek-i.ru" TargetMode="External"/><Relationship Id="rId25" Type="http://schemas.openxmlformats.org/officeDocument/2006/relationships/hyperlink" Target="http://ogek-i.ru" TargetMode="External"/><Relationship Id="rId26" Type="http://schemas.openxmlformats.org/officeDocument/2006/relationships/hyperlink" Target="mailto:mcr-spb@mail.ru" TargetMode="External"/><Relationship Id="rId27" Type="http://schemas.openxmlformats.org/officeDocument/2006/relationships/hyperlink" Target="http://mcr.spb.ru" TargetMode="External"/><Relationship Id="rId28" Type="http://schemas.openxmlformats.org/officeDocument/2006/relationships/hyperlink" Target="mailto:irt.iv@yandex.ru" TargetMode="External"/><Relationship Id="rId29" Type="http://schemas.openxmlformats.org/officeDocument/2006/relationships/hyperlink" Target="https://ivrtti.ru" TargetMode="External"/><Relationship Id="rId30" Type="http://schemas.openxmlformats.org/officeDocument/2006/relationships/hyperlink" Target="mailto:bauman@bmstu.ru" TargetMode="External"/><Relationship Id="rId31" Type="http://schemas.openxmlformats.org/officeDocument/2006/relationships/hyperlink" Target="https://bmstu.r" TargetMode="External"/><Relationship Id="rId32" Type="http://schemas.openxmlformats.org/officeDocument/2006/relationships/hyperlink" Target="mailto:margolisaa@mgppu.ru" TargetMode="External"/><Relationship Id="rId33" Type="http://schemas.openxmlformats.org/officeDocument/2006/relationships/hyperlink" Target="https://mgppu.ru" TargetMode="External"/><Relationship Id="rId34" Type="http://schemas.openxmlformats.org/officeDocument/2006/relationships/hyperlink" Target="mailto:info@mggeu.ru" TargetMode="External"/><Relationship Id="rId35" Type="http://schemas.openxmlformats.org/officeDocument/2006/relationships/hyperlink" Target="https://mggeu.ru" TargetMode="External"/><Relationship Id="rId36" Type="http://schemas.openxmlformats.org/officeDocument/2006/relationships/hyperlink" Target="mailto:info@rgsu.net" TargetMode="External"/><Relationship Id="rId37" Type="http://schemas.openxmlformats.org/officeDocument/2006/relationships/hyperlink" Target="https://rgsu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revision>71</cp:revision>
  <dcterms:created xsi:type="dcterms:W3CDTF">2020-09-10T12:25:00Z</dcterms:created>
  <dcterms:modified xsi:type="dcterms:W3CDTF">2023-03-28T11:09:42Z</dcterms:modified>
  <cp:category>Файлы документов</cp:category>
</cp:coreProperties>
</file>